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A5F9D" w:rsidRPr="00AD12CC" w:rsidP="004C6DBF" w14:paraId="645AFF4B" w14:textId="777777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4D6916" w:rsidRPr="004D6916" w:rsidP="004D6916" w14:paraId="4BDC36CC" w14:textId="4994E1C3">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4D6916">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A Histo</w:t>
      </w:r>
      <w: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 xml:space="preserve">ry of Latino Psychology </w:t>
      </w:r>
    </w:p>
    <w:p w:rsidR="004A5F9D" w:rsidRPr="00AD12CC" w:rsidP="004C6DBF" w14:paraId="1200CD32" w14:textId="777777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4A5F9D" w:rsidRPr="00AD12CC" w:rsidP="004C6DBF" w14:paraId="43CCAEB0" w14:textId="777777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4A5F9D" w:rsidRPr="00AD12CC" w:rsidP="004C6DBF" w14:paraId="15C19BC1" w14:textId="777777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4D6916" w:rsidP="004C6DBF" w14:paraId="6FA5DE10" w14:textId="777777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DF6B72" w:rsidRPr="00AD12CC" w:rsidP="004C6DBF" w14:paraId="35CBFEF1" w14:textId="3D13D59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Author</w:t>
      </w:r>
    </w:p>
    <w:p w:rsidR="00DF6B72" w:rsidRPr="00AD12CC" w:rsidP="004C6DBF" w14:paraId="3CF7186B" w14:textId="0E98D486">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Affiliation</w:t>
      </w:r>
    </w:p>
    <w:p w:rsidR="00DF6B72" w:rsidRPr="00AD12CC" w:rsidP="004C6DBF" w14:paraId="181DDE5E" w14:textId="5C25D86B">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Course</w:t>
      </w:r>
    </w:p>
    <w:p w:rsidR="00DF6B72" w:rsidRPr="00AD12CC" w:rsidP="004C6DBF" w14:paraId="32EC69D9" w14:textId="04AD5C2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Instructor</w:t>
      </w:r>
    </w:p>
    <w:p w:rsidR="00DF6B72" w:rsidRPr="00AD12CC" w:rsidP="004C6DBF" w14:paraId="09B4FE3E" w14:textId="150501C0">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 xml:space="preserve">Date </w:t>
      </w:r>
    </w:p>
    <w:p w:rsidR="00DF6B72" w:rsidRPr="00AD12CC" w:rsidP="004C6DBF" w14:paraId="7F1D5455" w14:textId="77777777">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332AE4" w:rsidRPr="00AD12CC" w:rsidP="004C6DBF" w14:paraId="2BD993DF" w14:textId="77777777">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332AE4" w:rsidRPr="00AD12CC" w:rsidP="004C6DBF" w14:paraId="5B3526E5" w14:textId="48F9EEF0">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AD12CC" w:rsidP="004C6DBF" w14:paraId="37504D52" w14:textId="1EB31E5B">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AD12CC" w:rsidP="004C6DBF" w14:paraId="58A03B2F" w14:textId="160B67C6">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AD12CC" w:rsidP="004C6DBF" w14:paraId="4E98C768" w14:textId="5626CEA0">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AD12CC" w:rsidP="004C6DBF" w14:paraId="29D1B4E8" w14:textId="6D15E785">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AD12CC" w:rsidP="004C6DBF" w14:paraId="7C5FBED7" w14:textId="0029431B">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AD12CC" w:rsidRPr="00AD12CC" w:rsidP="004C6DBF" w14:paraId="61CA5337" w14:textId="77777777">
      <w:pPr>
        <w:spacing w:line="480" w:lineRule="auto"/>
        <w:rPr>
          <w:rFonts w:ascii="Times New Roman" w:hAnsi="Times New Roman" w:cs="Times New Roman"/>
          <w:b/>
          <w:sz w:val="24"/>
          <w:szCs w:val="24"/>
        </w:rPr>
      </w:pPr>
    </w:p>
    <w:p w:rsidR="00050381" w:rsidP="004C6DBF" w14:paraId="542AA250" w14:textId="77777777">
      <w:pPr>
        <w:tabs>
          <w:tab w:val="left" w:pos="5520"/>
        </w:tabs>
        <w:spacing w:line="480" w:lineRule="auto"/>
        <w:ind w:firstLine="720"/>
        <w:rPr>
          <w:rFonts w:ascii="Times New Roman" w:hAnsi="Times New Roman" w:cs="Times New Roman"/>
          <w:b/>
          <w:sz w:val="24"/>
          <w:szCs w:val="24"/>
        </w:rPr>
      </w:pPr>
    </w:p>
    <w:tbl>
      <w:tblPr>
        <w:tblW w:w="0" w:type="dxa"/>
        <w:tblCellMar>
          <w:left w:w="0" w:type="dxa"/>
          <w:right w:w="0" w:type="dxa"/>
        </w:tblCellMar>
        <w:tblLook w:val="04A0"/>
      </w:tblPr>
      <w:tblGrid>
        <w:gridCol w:w="9360"/>
      </w:tblGrid>
      <w:tr w14:paraId="2901CA39" w14:textId="77777777" w:rsidTr="00353EB7">
        <w:tblPrEx>
          <w:tblW w:w="0" w:type="dxa"/>
          <w:tblCellMar>
            <w:left w:w="0" w:type="dxa"/>
            <w:right w:w="0" w:type="dxa"/>
          </w:tblCellMar>
          <w:tblLook w:val="04A0"/>
        </w:tblPrEx>
        <w:tc>
          <w:tcPr>
            <w:tcW w:w="0" w:type="auto"/>
            <w:vAlign w:val="center"/>
            <w:hideMark/>
          </w:tcPr>
          <w:tbl>
            <w:tblPr>
              <w:tblW w:w="19200" w:type="dxa"/>
              <w:tblCellMar>
                <w:left w:w="0" w:type="dxa"/>
                <w:right w:w="0" w:type="dxa"/>
              </w:tblCellMar>
              <w:tblLook w:val="04A0"/>
            </w:tblPr>
            <w:tblGrid>
              <w:gridCol w:w="19200"/>
            </w:tblGrid>
            <w:tr w14:paraId="5A25A9CF" w14:textId="77777777" w:rsidTr="00353EB7">
              <w:tblPrEx>
                <w:tblW w:w="19200" w:type="dxa"/>
                <w:tblCellMar>
                  <w:left w:w="0" w:type="dxa"/>
                  <w:right w:w="0" w:type="dxa"/>
                </w:tblCellMar>
                <w:tblLook w:val="04A0"/>
              </w:tblPrEx>
              <w:tc>
                <w:tcPr>
                  <w:tcW w:w="0" w:type="auto"/>
                  <w:noWrap/>
                  <w:vAlign w:val="center"/>
                  <w:hideMark/>
                </w:tcPr>
                <w:p w:rsidR="004D6916" w:rsidRPr="004D6916" w:rsidP="004D6916" w14:paraId="3FE1F2A0" w14:textId="77777777">
                  <w:pPr>
                    <w:tabs>
                      <w:tab w:val="left" w:pos="5520"/>
                    </w:tabs>
                    <w:spacing w:line="480" w:lineRule="auto"/>
                    <w:ind w:firstLine="720"/>
                    <w:rPr>
                      <w:rFonts w:ascii="Times New Roman" w:hAnsi="Times New Roman" w:cs="Times New Roman"/>
                      <w:sz w:val="24"/>
                      <w:szCs w:val="24"/>
                    </w:rPr>
                  </w:pPr>
                </w:p>
              </w:tc>
            </w:tr>
          </w:tbl>
          <w:p w:rsidR="004D6916" w:rsidRPr="004D6916" w:rsidP="004D6916" w14:paraId="71F04130" w14:textId="77777777">
            <w:pPr>
              <w:tabs>
                <w:tab w:val="left" w:pos="5520"/>
              </w:tabs>
              <w:spacing w:line="480" w:lineRule="auto"/>
              <w:ind w:firstLine="720"/>
              <w:rPr>
                <w:rFonts w:ascii="Times New Roman" w:hAnsi="Times New Roman" w:cs="Times New Roman"/>
                <w:sz w:val="24"/>
                <w:szCs w:val="24"/>
              </w:rPr>
            </w:pPr>
          </w:p>
        </w:tc>
      </w:tr>
    </w:tbl>
    <w:p w:rsidR="004D6916" w:rsidP="004D6916" w14:paraId="300996C2" w14:textId="77777777">
      <w:pPr>
        <w:tabs>
          <w:tab w:val="left" w:pos="5520"/>
        </w:tabs>
        <w:spacing w:line="480" w:lineRule="auto"/>
        <w:ind w:firstLine="720"/>
        <w:rPr>
          <w:rFonts w:ascii="Times New Roman" w:hAnsi="Times New Roman" w:cs="Times New Roman"/>
          <w:sz w:val="24"/>
          <w:szCs w:val="24"/>
        </w:rPr>
      </w:pPr>
    </w:p>
    <w:p w:rsidR="004D6916" w:rsidRPr="004D6916" w:rsidP="004D6916" w14:paraId="44B7A2E1" w14:textId="6CBDE9B4">
      <w:pPr>
        <w:tabs>
          <w:tab w:val="left" w:pos="5520"/>
        </w:tabs>
        <w:spacing w:line="480" w:lineRule="auto"/>
        <w:ind w:firstLine="720"/>
        <w:rPr>
          <w:rFonts w:ascii="Times New Roman" w:hAnsi="Times New Roman" w:cs="Times New Roman"/>
          <w:b/>
          <w:sz w:val="24"/>
          <w:szCs w:val="24"/>
          <w:u w:val="single"/>
        </w:rPr>
      </w:pPr>
      <w:r w:rsidRPr="004D6916">
        <w:rPr>
          <w:rFonts w:ascii="Times New Roman" w:hAnsi="Times New Roman" w:cs="Times New Roman"/>
          <w:b/>
          <w:sz w:val="24"/>
          <w:szCs w:val="24"/>
          <w:u w:val="single"/>
        </w:rPr>
        <w:t>A Histo</w:t>
      </w:r>
      <w:r w:rsidR="006F17B1">
        <w:rPr>
          <w:rFonts w:ascii="Times New Roman" w:hAnsi="Times New Roman" w:cs="Times New Roman"/>
          <w:b/>
          <w:sz w:val="24"/>
          <w:szCs w:val="24"/>
          <w:u w:val="single"/>
        </w:rPr>
        <w:t xml:space="preserve">ry of Latino Psychology </w:t>
      </w:r>
      <w:bookmarkStart w:id="0" w:name="_GoBack"/>
      <w:bookmarkEnd w:id="0"/>
    </w:p>
    <w:p w:rsidR="004D6916" w:rsidRPr="004D6916" w:rsidP="004D6916" w14:paraId="53F07817"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The article, History of Latino Psychology, examines current advancements in the field of Latino psychology (Padilla &amp; Olmedo, 2009). The significance of Latino psychologists in the field of psychology is highlighted in this article due to their incorporation of cultural origins in their writings and advocacy on behalf of the next generation of Latino psychologists. Latino psychologists, like other psychologists, did not have an easy time breaking into the field, as they encountered challenges such as a lack of ethnic role models to look forward to and culture not being respected in psychological discourse. Despite these obstacles, Latino psychologists have made significant contributions to psychology, such as the establishment of professional societies dedicated to the professional training of Latinos in the field. This article examines the rapid development of Latino psychology to inspire others to pursue careers in psychology and chronicle Latinos' history in the subject.</w:t>
      </w:r>
    </w:p>
    <w:p w:rsidR="004D6916" w:rsidRPr="004D6916" w:rsidP="004D6916" w14:paraId="4B3BE8D7"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 xml:space="preserve">The article focuses on early Latino psychologists such as Alfredo Castaneda, Rene A. Ruiz, Carlos Albizu Miranda, Martha Bernal, and Edward Casavantes, who is known as the "Father of Chicano Psychology." (Delgado et al., 2017). These Latino psychologists created a lasting imprint since they single-handedly questioned standard notions about the role of culture and ethnicity in the field of psychology. The purpose of these Latino psychologists was to widen the goals of American psychology by enhancing Latino training in the discipline, demonstrating that psychology could be enriched by diversity without the help of peers and professional organizations. The study also shed light on organizations like the SSMHRC, which focused on </w:t>
      </w:r>
      <w:r w:rsidRPr="004D6916">
        <w:rPr>
          <w:rFonts w:ascii="Times New Roman" w:hAnsi="Times New Roman" w:cs="Times New Roman"/>
          <w:sz w:val="24"/>
          <w:szCs w:val="24"/>
        </w:rPr>
        <w:t>accumulative stress and coping mental health services, drug misuse among teenagers, and the NIMH through planned conferences and associations.</w:t>
      </w:r>
    </w:p>
    <w:p w:rsidR="004D6916" w:rsidRPr="004D6916" w:rsidP="004D6916" w14:paraId="54605BD1"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By tracing the history of Latino psychologists, this article focuses on the significance of Latino influence in the area of psychology. It is critical to recognize that culture plays a significant role in society and psychology in general. This article excels in focusing on the contributions of individual Latino psychologists, highlighting their accomplishments and impact on the field of psychology as well as the lives of Latinos and other members of the American Psychological Association (Meca et al., 2020). The essay not only focuses on the separate contributions of Latino achievers, but it also clearly explains the shared basis and common purpose of Latino psychologists. The study, however, overlooks an important aspect: the findings of organizations such as the SSMHRC and the NIMH; that is, they only state that the SSMHRC was concerned with the effects of substance abuse, mental health services, and stress on school performance, but they do not go into detail about the exact findings of this organization and how significant and helpful they were to the students.</w:t>
      </w:r>
    </w:p>
    <w:p w:rsidR="004D6916" w:rsidRPr="004D6916" w:rsidP="004D6916" w14:paraId="0FAF475B"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 xml:space="preserve">  The history of Latino psychology, like the history of psychology in other parts of the world, is important, as stated earlier in the course. This is because Latino psychologists have had a good impact on the American Psychological Association in terms of cultural and diversity awareness and broadening the goals of American psychology by boosting Latinos' training in the field of psychology. It's worth noting that focusing on the significant contributions of experts and their accomplishments in the history of psychology will help you better understand what the current discipline of psychology is and why it's that way.</w:t>
      </w:r>
    </w:p>
    <w:p w:rsidR="004D6916" w:rsidP="004D6916" w14:paraId="7D9DF694" w14:textId="77777777">
      <w:pPr>
        <w:tabs>
          <w:tab w:val="left" w:pos="5520"/>
        </w:tabs>
        <w:spacing w:line="480" w:lineRule="auto"/>
        <w:rPr>
          <w:rFonts w:ascii="Times New Roman" w:hAnsi="Times New Roman" w:cs="Times New Roman"/>
          <w:sz w:val="24"/>
          <w:szCs w:val="24"/>
        </w:rPr>
      </w:pPr>
    </w:p>
    <w:p w:rsidR="004D6916" w:rsidRPr="004D6916" w:rsidP="004D6916" w14:paraId="52512D26"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References</w:t>
      </w:r>
    </w:p>
    <w:p w:rsidR="004D6916" w:rsidRPr="004D6916" w:rsidP="004D6916" w14:paraId="0F3DE266"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Delgado-Romero, E. A., Stanley Jr, D. C., &amp; Oh, J. (2017). A content analysis of the Journal of Latina/o Psychology 2013–2016. </w:t>
      </w:r>
      <w:r w:rsidRPr="004D6916">
        <w:rPr>
          <w:rFonts w:ascii="Times New Roman" w:hAnsi="Times New Roman" w:cs="Times New Roman"/>
          <w:i/>
          <w:iCs/>
          <w:sz w:val="24"/>
          <w:szCs w:val="24"/>
        </w:rPr>
        <w:t>Journal of Latina/o Psychology</w:t>
      </w:r>
      <w:r w:rsidRPr="004D6916">
        <w:rPr>
          <w:rFonts w:ascii="Times New Roman" w:hAnsi="Times New Roman" w:cs="Times New Roman"/>
          <w:sz w:val="24"/>
          <w:szCs w:val="24"/>
        </w:rPr>
        <w:t>, </w:t>
      </w:r>
      <w:r w:rsidRPr="004D6916">
        <w:rPr>
          <w:rFonts w:ascii="Times New Roman" w:hAnsi="Times New Roman" w:cs="Times New Roman"/>
          <w:i/>
          <w:iCs/>
          <w:sz w:val="24"/>
          <w:szCs w:val="24"/>
        </w:rPr>
        <w:t>5</w:t>
      </w:r>
      <w:r w:rsidRPr="004D6916">
        <w:rPr>
          <w:rFonts w:ascii="Times New Roman" w:hAnsi="Times New Roman" w:cs="Times New Roman"/>
          <w:sz w:val="24"/>
          <w:szCs w:val="24"/>
        </w:rPr>
        <w:t>(1), 5.</w:t>
      </w:r>
    </w:p>
    <w:p w:rsidR="004D6916" w:rsidRPr="004D6916" w:rsidP="004D6916" w14:paraId="5423237E"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Meca, A., Gonzales-Backen, M., Davis, R., Rodil, J., Soto, D., &amp; Unger, J. B. (2020). Discrimination and ethnic identity: Establishing directionality among Latino/a youth. </w:t>
      </w:r>
      <w:r w:rsidRPr="004D6916">
        <w:rPr>
          <w:rFonts w:ascii="Times New Roman" w:hAnsi="Times New Roman" w:cs="Times New Roman"/>
          <w:i/>
          <w:iCs/>
          <w:sz w:val="24"/>
          <w:szCs w:val="24"/>
        </w:rPr>
        <w:t>Developmental psychology</w:t>
      </w:r>
      <w:r w:rsidRPr="004D6916">
        <w:rPr>
          <w:rFonts w:ascii="Times New Roman" w:hAnsi="Times New Roman" w:cs="Times New Roman"/>
          <w:sz w:val="24"/>
          <w:szCs w:val="24"/>
        </w:rPr>
        <w:t>, </w:t>
      </w:r>
      <w:r w:rsidRPr="004D6916">
        <w:rPr>
          <w:rFonts w:ascii="Times New Roman" w:hAnsi="Times New Roman" w:cs="Times New Roman"/>
          <w:i/>
          <w:iCs/>
          <w:sz w:val="24"/>
          <w:szCs w:val="24"/>
        </w:rPr>
        <w:t>56</w:t>
      </w:r>
      <w:r w:rsidRPr="004D6916">
        <w:rPr>
          <w:rFonts w:ascii="Times New Roman" w:hAnsi="Times New Roman" w:cs="Times New Roman"/>
          <w:sz w:val="24"/>
          <w:szCs w:val="24"/>
        </w:rPr>
        <w:t>(5), 982.</w:t>
      </w:r>
    </w:p>
    <w:p w:rsidR="004D6916" w:rsidRPr="004D6916" w:rsidP="004D6916" w14:paraId="63157AB4"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 xml:space="preserve">Delgado-Romero, E. A., Unkefer, E. N., Capielo, C., &amp; Crowell, C. N. (2017). El que oye Consejos, llega a Viejo: Examining the published life narratives of US Latino/a psychologists. </w:t>
      </w:r>
      <w:r w:rsidRPr="004D6916">
        <w:rPr>
          <w:rFonts w:ascii="Times New Roman" w:hAnsi="Times New Roman" w:cs="Times New Roman"/>
          <w:i/>
          <w:iCs/>
          <w:sz w:val="24"/>
          <w:szCs w:val="24"/>
        </w:rPr>
        <w:t>Journal of Latina/o Psychology</w:t>
      </w:r>
      <w:r w:rsidRPr="004D6916">
        <w:rPr>
          <w:rFonts w:ascii="Times New Roman" w:hAnsi="Times New Roman" w:cs="Times New Roman"/>
          <w:sz w:val="24"/>
          <w:szCs w:val="24"/>
        </w:rPr>
        <w:t>, </w:t>
      </w:r>
      <w:r w:rsidRPr="004D6916">
        <w:rPr>
          <w:rFonts w:ascii="Times New Roman" w:hAnsi="Times New Roman" w:cs="Times New Roman"/>
          <w:i/>
          <w:iCs/>
          <w:sz w:val="24"/>
          <w:szCs w:val="24"/>
        </w:rPr>
        <w:t>5</w:t>
      </w:r>
      <w:r w:rsidRPr="004D6916">
        <w:rPr>
          <w:rFonts w:ascii="Times New Roman" w:hAnsi="Times New Roman" w:cs="Times New Roman"/>
          <w:sz w:val="24"/>
          <w:szCs w:val="24"/>
        </w:rPr>
        <w:t>(3), 127.</w:t>
      </w:r>
    </w:p>
    <w:p w:rsidR="004D6916" w:rsidRPr="004D6916" w:rsidP="004D6916" w14:paraId="4A1134BD" w14:textId="77777777">
      <w:pPr>
        <w:tabs>
          <w:tab w:val="left" w:pos="5520"/>
        </w:tabs>
        <w:spacing w:line="480" w:lineRule="auto"/>
        <w:ind w:firstLine="720"/>
        <w:rPr>
          <w:rFonts w:ascii="Times New Roman" w:hAnsi="Times New Roman" w:cs="Times New Roman"/>
          <w:sz w:val="24"/>
          <w:szCs w:val="24"/>
        </w:rPr>
      </w:pPr>
      <w:r w:rsidRPr="004D6916">
        <w:rPr>
          <w:rFonts w:ascii="Times New Roman" w:hAnsi="Times New Roman" w:cs="Times New Roman"/>
          <w:sz w:val="24"/>
          <w:szCs w:val="24"/>
        </w:rPr>
        <w:t>Handbook of U.S. Latino psychology: developmental and community-based perspectives. (2010), </w:t>
      </w:r>
      <w:r w:rsidRPr="004D6916">
        <w:rPr>
          <w:rFonts w:ascii="Times New Roman" w:hAnsi="Times New Roman" w:cs="Times New Roman"/>
          <w:i/>
          <w:iCs/>
          <w:sz w:val="24"/>
          <w:szCs w:val="24"/>
        </w:rPr>
        <w:t>47</w:t>
      </w:r>
      <w:r w:rsidRPr="004D6916">
        <w:rPr>
          <w:rFonts w:ascii="Times New Roman" w:hAnsi="Times New Roman" w:cs="Times New Roman"/>
          <w:sz w:val="24"/>
          <w:szCs w:val="24"/>
        </w:rPr>
        <w:t xml:space="preserve">(05), 47-2875-47-2875. </w:t>
      </w:r>
      <w:hyperlink r:id="rId5" w:history="1">
        <w:r w:rsidRPr="004D6916">
          <w:rPr>
            <w:rStyle w:val="Hyperlink"/>
            <w:rFonts w:ascii="Times New Roman" w:hAnsi="Times New Roman" w:cs="Times New Roman"/>
            <w:sz w:val="24"/>
            <w:szCs w:val="24"/>
          </w:rPr>
          <w:t>https://doi.org/10.5860/choice.47-2875</w:t>
        </w:r>
      </w:hyperlink>
    </w:p>
    <w:p w:rsidR="004D6916" w:rsidRPr="004D6916" w:rsidP="004D6916" w14:paraId="11211F57" w14:textId="77777777">
      <w:pPr>
        <w:tabs>
          <w:tab w:val="left" w:pos="5520"/>
        </w:tabs>
        <w:spacing w:line="480" w:lineRule="auto"/>
        <w:ind w:firstLine="720"/>
        <w:rPr>
          <w:rFonts w:ascii="Times New Roman" w:hAnsi="Times New Roman" w:cs="Times New Roman"/>
          <w:sz w:val="24"/>
          <w:szCs w:val="24"/>
        </w:rPr>
      </w:pPr>
    </w:p>
    <w:p w:rsidR="004D6916" w:rsidRPr="004D6916" w:rsidP="004D6916" w14:paraId="3EBBF691" w14:textId="77777777">
      <w:pPr>
        <w:tabs>
          <w:tab w:val="left" w:pos="5520"/>
        </w:tabs>
        <w:spacing w:line="480" w:lineRule="auto"/>
        <w:ind w:firstLine="720"/>
        <w:rPr>
          <w:rFonts w:ascii="Times New Roman" w:hAnsi="Times New Roman" w:cs="Times New Roman"/>
          <w:sz w:val="24"/>
          <w:szCs w:val="24"/>
        </w:rPr>
      </w:pPr>
    </w:p>
    <w:p w:rsidR="004D6916" w:rsidRPr="004D6916" w:rsidP="004D6916" w14:paraId="4BEEE7BA" w14:textId="77777777">
      <w:pPr>
        <w:tabs>
          <w:tab w:val="left" w:pos="5520"/>
        </w:tabs>
        <w:spacing w:line="480" w:lineRule="auto"/>
        <w:ind w:firstLine="720"/>
        <w:rPr>
          <w:rFonts w:ascii="Times New Roman" w:hAnsi="Times New Roman" w:cs="Times New Roman"/>
          <w:sz w:val="24"/>
          <w:szCs w:val="24"/>
        </w:rPr>
      </w:pPr>
    </w:p>
    <w:p w:rsidR="00AD12CC" w:rsidRPr="00AD12CC" w:rsidP="004C6DBF" w14:paraId="6145419A" w14:textId="3524B7FC">
      <w:pPr>
        <w:tabs>
          <w:tab w:val="left" w:pos="5520"/>
        </w:tabs>
        <w:spacing w:line="480" w:lineRule="auto"/>
        <w:ind w:firstLine="720"/>
        <w:rPr>
          <w:rFonts w:ascii="Times New Roman" w:hAnsi="Times New Roman" w:cs="Times New Roman"/>
          <w:sz w:val="24"/>
          <w:szCs w:val="24"/>
        </w:rPr>
      </w:pP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rsidR="00DF6B72" w:rsidRPr="00DF6B72" w14:paraId="02CB338E" w14:textId="476AD400">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A91CBD">
          <w:rPr>
            <w:rFonts w:ascii="Times New Roman" w:hAnsi="Times New Roman" w:cs="Times New Roman"/>
            <w:noProof/>
            <w:sz w:val="24"/>
            <w:szCs w:val="24"/>
          </w:rPr>
          <w:t>2</w:t>
        </w:r>
        <w:r w:rsidRPr="00DF6B72">
          <w:rPr>
            <w:rFonts w:ascii="Times New Roman" w:hAnsi="Times New Roman" w:cs="Times New Roman"/>
            <w:noProof/>
            <w:sz w:val="24"/>
            <w:szCs w:val="24"/>
          </w:rPr>
          <w:fldChar w:fldCharType="end"/>
        </w:r>
      </w:p>
    </w:sdtContent>
  </w:sdt>
  <w:p w:rsidR="00DF6B72" w:rsidRPr="00DF6B72" w14:paraId="670B0FC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AC3906"/>
    <w:numStyleLink w:val="Numbered"/>
  </w:abstractNum>
  <w:abstractNum w:abstractNumId="1">
    <w:nsid w:val="1DC6A2E4"/>
    <w:multiLevelType w:val="hybridMultilevel"/>
    <w:tmpl w:val="00AC3906"/>
    <w:styleLink w:val="Numbered"/>
    <w:lvl w:ilvl="0">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2">
    <w:nsid w:val="5E052F62"/>
    <w:multiLevelType w:val="hybridMultilevel"/>
    <w:tmpl w:val="BC6E7F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E4"/>
    <w:rsid w:val="000100D7"/>
    <w:rsid w:val="000101DC"/>
    <w:rsid w:val="00050381"/>
    <w:rsid w:val="00074C43"/>
    <w:rsid w:val="000B72AA"/>
    <w:rsid w:val="000D0D26"/>
    <w:rsid w:val="000E7DB4"/>
    <w:rsid w:val="0012502D"/>
    <w:rsid w:val="0012531B"/>
    <w:rsid w:val="001816B8"/>
    <w:rsid w:val="002272D6"/>
    <w:rsid w:val="002278CB"/>
    <w:rsid w:val="0025412F"/>
    <w:rsid w:val="002568B3"/>
    <w:rsid w:val="00284118"/>
    <w:rsid w:val="00295833"/>
    <w:rsid w:val="002A52FE"/>
    <w:rsid w:val="002E2B57"/>
    <w:rsid w:val="002E7CAE"/>
    <w:rsid w:val="002F32DD"/>
    <w:rsid w:val="00332AE4"/>
    <w:rsid w:val="00363C54"/>
    <w:rsid w:val="00381C1E"/>
    <w:rsid w:val="00397292"/>
    <w:rsid w:val="003E4DC1"/>
    <w:rsid w:val="003F2053"/>
    <w:rsid w:val="004212B1"/>
    <w:rsid w:val="00456F18"/>
    <w:rsid w:val="004610A8"/>
    <w:rsid w:val="00461989"/>
    <w:rsid w:val="004735DB"/>
    <w:rsid w:val="00482014"/>
    <w:rsid w:val="004A5F9D"/>
    <w:rsid w:val="004C6DBF"/>
    <w:rsid w:val="004D6916"/>
    <w:rsid w:val="004F48D7"/>
    <w:rsid w:val="005349CA"/>
    <w:rsid w:val="005649D7"/>
    <w:rsid w:val="005A7535"/>
    <w:rsid w:val="006536C2"/>
    <w:rsid w:val="00654A11"/>
    <w:rsid w:val="006576E4"/>
    <w:rsid w:val="006941D0"/>
    <w:rsid w:val="006F17B1"/>
    <w:rsid w:val="007664F2"/>
    <w:rsid w:val="00816209"/>
    <w:rsid w:val="00821521"/>
    <w:rsid w:val="0085432A"/>
    <w:rsid w:val="00861DCC"/>
    <w:rsid w:val="0089018F"/>
    <w:rsid w:val="00892B7F"/>
    <w:rsid w:val="008B5C04"/>
    <w:rsid w:val="008D7994"/>
    <w:rsid w:val="0091358E"/>
    <w:rsid w:val="009141ED"/>
    <w:rsid w:val="00956B1B"/>
    <w:rsid w:val="00964E65"/>
    <w:rsid w:val="009B1114"/>
    <w:rsid w:val="009B7E6D"/>
    <w:rsid w:val="009C3C25"/>
    <w:rsid w:val="009D2934"/>
    <w:rsid w:val="009E32A1"/>
    <w:rsid w:val="00A91CBD"/>
    <w:rsid w:val="00AC5765"/>
    <w:rsid w:val="00AD12CC"/>
    <w:rsid w:val="00B14673"/>
    <w:rsid w:val="00C432AA"/>
    <w:rsid w:val="00CA3854"/>
    <w:rsid w:val="00D3729F"/>
    <w:rsid w:val="00DC391F"/>
    <w:rsid w:val="00DF6B72"/>
    <w:rsid w:val="00E94CD9"/>
    <w:rsid w:val="00ED322C"/>
    <w:rsid w:val="00F17F0F"/>
    <w:rsid w:val="00F452A4"/>
    <w:rsid w:val="00FF54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EF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91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i.org/10.5860/choice.47-2875"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1A18F-645F-4A46-9BD3-8CD6D8F2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2021-08-06T03:19:00Z</dcterms:created>
  <dcterms:modified xsi:type="dcterms:W3CDTF">2021-08-06T03:19:00Z</dcterms:modified>
</cp:coreProperties>
</file>